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73AB0" w14:textId="77777777" w:rsidR="0035188B" w:rsidRDefault="00053841">
      <w:pPr>
        <w:spacing w:after="0" w:line="259" w:lineRule="auto"/>
        <w:ind w:left="10" w:right="7" w:hanging="10"/>
        <w:jc w:val="center"/>
      </w:pPr>
      <w:r>
        <w:rPr>
          <w:b/>
          <w:sz w:val="24"/>
          <w:u w:val="single" w:color="000000"/>
        </w:rPr>
        <w:t>DOFINANSOWANIE KOSZTÓW KSZTAŁCENIA MŁODOCIANYCH</w:t>
      </w:r>
      <w:r>
        <w:rPr>
          <w:b/>
          <w:sz w:val="24"/>
        </w:rPr>
        <w:t xml:space="preserve"> </w:t>
      </w:r>
    </w:p>
    <w:p w14:paraId="5B534FAC" w14:textId="77777777" w:rsidR="0035188B" w:rsidRDefault="00053841">
      <w:pPr>
        <w:spacing w:after="0" w:line="259" w:lineRule="auto"/>
        <w:ind w:left="10" w:right="4" w:hanging="10"/>
        <w:jc w:val="center"/>
      </w:pPr>
      <w:r>
        <w:rPr>
          <w:b/>
          <w:sz w:val="24"/>
          <w:u w:val="single" w:color="000000"/>
        </w:rPr>
        <w:t>PRACOWNIKÓW</w:t>
      </w:r>
      <w:r>
        <w:rPr>
          <w:b/>
          <w:sz w:val="24"/>
        </w:rPr>
        <w:t xml:space="preserve"> </w:t>
      </w:r>
    </w:p>
    <w:p w14:paraId="5BF3796F" w14:textId="6ADCAB4F" w:rsidR="0035188B" w:rsidRDefault="0035188B">
      <w:pPr>
        <w:spacing w:after="0" w:line="259" w:lineRule="auto"/>
        <w:ind w:left="0" w:firstLine="0"/>
        <w:jc w:val="left"/>
      </w:pPr>
    </w:p>
    <w:p w14:paraId="26867908" w14:textId="0F93E122" w:rsidR="0035188B" w:rsidRDefault="00053841">
      <w:pPr>
        <w:ind w:left="-15" w:firstLine="0"/>
      </w:pPr>
      <w:r>
        <w:t xml:space="preserve">Dofinansowaniem objęte jest kształcenie młodocianego pracownika zamieszkałego na terenie gminy </w:t>
      </w:r>
      <w:r w:rsidR="00152169">
        <w:t>Iwkowa</w:t>
      </w:r>
      <w:r>
        <w:t xml:space="preserve">. </w:t>
      </w:r>
    </w:p>
    <w:p w14:paraId="0FDDFC5B" w14:textId="77777777" w:rsidR="0035188B" w:rsidRDefault="00053841">
      <w:pPr>
        <w:spacing w:after="0" w:line="259" w:lineRule="auto"/>
        <w:ind w:left="-5" w:hanging="10"/>
        <w:jc w:val="left"/>
      </w:pPr>
      <w:r>
        <w:rPr>
          <w:b/>
          <w:sz w:val="24"/>
        </w:rPr>
        <w:t xml:space="preserve">Kiedy pracodawca może ubiegać się o dofinasowanie? </w:t>
      </w:r>
    </w:p>
    <w:p w14:paraId="5226D75F" w14:textId="77777777" w:rsidR="0035188B" w:rsidRDefault="00053841">
      <w:pPr>
        <w:numPr>
          <w:ilvl w:val="0"/>
          <w:numId w:val="1"/>
        </w:numPr>
        <w:ind w:hanging="358"/>
        <w:jc w:val="left"/>
      </w:pPr>
      <w:r>
        <w:t>O dofinansowanie może starać się pracodawca</w:t>
      </w:r>
      <w:r>
        <w:rPr>
          <w:b/>
        </w:rPr>
        <w:t xml:space="preserve">, </w:t>
      </w:r>
      <w:r>
        <w:t xml:space="preserve">który zawarł z młodocianym umowę o pracę  celu przygotowania zawodowego, jeżeli:  </w:t>
      </w:r>
    </w:p>
    <w:p w14:paraId="372126B6" w14:textId="77777777" w:rsidR="0035188B" w:rsidRDefault="00053841">
      <w:pPr>
        <w:numPr>
          <w:ilvl w:val="1"/>
          <w:numId w:val="1"/>
        </w:numPr>
        <w:ind w:hanging="360"/>
      </w:pPr>
      <w:r>
        <w:t xml:space="preserve">pracodawca, osoba prowadząca zakład w imieniu pracodawcy albo osoba u niego zatrudniona posiada kwalifikacje wymagane do prowadzenia przygotowania zawodowego młodocianych określone w przepisach, </w:t>
      </w:r>
    </w:p>
    <w:p w14:paraId="0DD6EDBC" w14:textId="77777777" w:rsidR="0035188B" w:rsidRDefault="00053841">
      <w:pPr>
        <w:numPr>
          <w:ilvl w:val="1"/>
          <w:numId w:val="1"/>
        </w:numPr>
        <w:ind w:hanging="360"/>
      </w:pPr>
      <w:r>
        <w:t xml:space="preserve">młodociany pracownik ukończył naukę zawodu i zdał odpowiedni egzamin lub przystąpił do odpowiedniego egzaminu i go nie zdał : </w:t>
      </w:r>
    </w:p>
    <w:p w14:paraId="096B0211" w14:textId="77777777" w:rsidR="0035188B" w:rsidRDefault="00053841">
      <w:pPr>
        <w:numPr>
          <w:ilvl w:val="2"/>
          <w:numId w:val="2"/>
        </w:numPr>
        <w:ind w:hanging="360"/>
      </w:pPr>
      <w:r>
        <w:t xml:space="preserve">egzamin czeladniczy – w przypadku młodocianego zatrudnionego w celu przygotowania zawodowego u pracodawcy będącego rzemieślnikiem, </w:t>
      </w:r>
    </w:p>
    <w:p w14:paraId="693B0590" w14:textId="77777777" w:rsidR="0035188B" w:rsidRDefault="00053841">
      <w:pPr>
        <w:numPr>
          <w:ilvl w:val="2"/>
          <w:numId w:val="2"/>
        </w:numPr>
        <w:spacing w:after="36"/>
        <w:ind w:hanging="360"/>
      </w:pPr>
      <w:r>
        <w:t xml:space="preserve">egzamin zawodowy – w przypadku młodocianego zatrudnionego w celu przygotowania zawodowego u pracodawcy niebędącego rzemieślnikiem, </w:t>
      </w:r>
    </w:p>
    <w:p w14:paraId="185158C8" w14:textId="77777777" w:rsidR="0035188B" w:rsidRDefault="00053841">
      <w:pPr>
        <w:numPr>
          <w:ilvl w:val="1"/>
          <w:numId w:val="1"/>
        </w:numPr>
        <w:ind w:hanging="360"/>
      </w:pPr>
      <w:r>
        <w:t xml:space="preserve">młodociany pracownik ukończył przyuczenie do wykonywania określonej pracy i zdał egzamin. </w:t>
      </w:r>
    </w:p>
    <w:p w14:paraId="03C7A09D" w14:textId="358300D7" w:rsidR="0035188B" w:rsidRDefault="00053841">
      <w:pPr>
        <w:numPr>
          <w:ilvl w:val="0"/>
          <w:numId w:val="1"/>
        </w:numPr>
        <w:spacing w:after="13"/>
        <w:ind w:hanging="358"/>
        <w:jc w:val="left"/>
      </w:pPr>
      <w:r>
        <w:t xml:space="preserve">Pracodawca składa wniosek do Wójta Gminy </w:t>
      </w:r>
      <w:r w:rsidR="00152169">
        <w:t>Iwkowa</w:t>
      </w:r>
      <w:r>
        <w:t xml:space="preserve"> </w:t>
      </w:r>
      <w:r>
        <w:rPr>
          <w:b/>
        </w:rPr>
        <w:t xml:space="preserve">w terminie 3 miesięcy od dnia ogłoszenia wyników egzaminu. </w:t>
      </w:r>
    </w:p>
    <w:p w14:paraId="1C69641B" w14:textId="77777777" w:rsidR="0035188B" w:rsidRDefault="00053841">
      <w:pPr>
        <w:ind w:left="358" w:firstLine="0"/>
      </w:pPr>
      <w:r>
        <w:t xml:space="preserve">Wniosek składa się dla każdego młodocianego oddzielnie. </w:t>
      </w:r>
    </w:p>
    <w:p w14:paraId="123214B6" w14:textId="77777777" w:rsidR="0035188B" w:rsidRDefault="00053841">
      <w:pPr>
        <w:spacing w:after="13"/>
        <w:ind w:left="-5" w:hanging="10"/>
        <w:jc w:val="left"/>
      </w:pPr>
      <w:r>
        <w:rPr>
          <w:b/>
        </w:rPr>
        <w:t xml:space="preserve">Ile wynosi dofinansowanie kosztów kształcenia młodocianego pracownika? </w:t>
      </w:r>
    </w:p>
    <w:p w14:paraId="265146BC" w14:textId="77777777" w:rsidR="0035188B" w:rsidRDefault="00053841">
      <w:pPr>
        <w:ind w:left="-15" w:firstLine="0"/>
      </w:pPr>
      <w:r>
        <w:t xml:space="preserve">Pracodawca może uzyskać wsparcie finansowe w wysokości:  </w:t>
      </w:r>
    </w:p>
    <w:p w14:paraId="1713721E" w14:textId="77777777" w:rsidR="0035188B" w:rsidRDefault="00053841">
      <w:pPr>
        <w:numPr>
          <w:ilvl w:val="1"/>
          <w:numId w:val="4"/>
        </w:numPr>
        <w:ind w:hanging="360"/>
      </w:pPr>
      <w:r>
        <w:t xml:space="preserve">w przypadku nauki zawodu – do 10 824 zł przy okresie kształcenia wynoszącym 36 miesięcy, </w:t>
      </w:r>
    </w:p>
    <w:p w14:paraId="600D97E0" w14:textId="77777777" w:rsidR="0035188B" w:rsidRDefault="00053841">
      <w:pPr>
        <w:numPr>
          <w:ilvl w:val="1"/>
          <w:numId w:val="4"/>
        </w:numPr>
        <w:ind w:hanging="360"/>
      </w:pPr>
      <w:r>
        <w:t xml:space="preserve">w przypadku nauki zawodu prowadzonej w zawodach wskazanych przez ministra właściwego do spraw oświaty i wychowania w prognozie zapotrzebowania na pracowników w zawodach szkolnictwa branżowego – do 13 394 zł przy okresie kształcenia wynoszącym 36 miesięcy, </w:t>
      </w:r>
    </w:p>
    <w:p w14:paraId="0488684F" w14:textId="77777777" w:rsidR="0035188B" w:rsidRDefault="00053841">
      <w:pPr>
        <w:numPr>
          <w:ilvl w:val="1"/>
          <w:numId w:val="4"/>
        </w:numPr>
        <w:ind w:hanging="360"/>
      </w:pPr>
      <w:r>
        <w:t xml:space="preserve">w przypadku przyuczenia do wykonywania określonej pracy – do 340 zł za każdy pełny miesiąc kształcenia. </w:t>
      </w:r>
    </w:p>
    <w:p w14:paraId="7A149934" w14:textId="77777777" w:rsidR="0035188B" w:rsidRDefault="00053841">
      <w:pPr>
        <w:ind w:left="-15" w:firstLine="0"/>
      </w:pPr>
      <w:r>
        <w:t xml:space="preserve">Kwoty dofinansowania podlegają waloryzacji, Minister właściwy do spraw oświaty i wychowania ogłasza, w drodze obwieszczenia w Dzienniku Urzędowym Rzeczypospolitej Polskiej „Monitor Polski”  w terminie do końca lutego, w którym jest dokonywana waloryzacja, wysokość wskaźnika waloryzacji i maksymalną wysokość kwot dofinansowania, po waloryzacji. </w:t>
      </w:r>
    </w:p>
    <w:p w14:paraId="03464CB1" w14:textId="77777777" w:rsidR="0035188B" w:rsidRDefault="00053841">
      <w:pPr>
        <w:spacing w:after="0" w:line="259" w:lineRule="auto"/>
        <w:ind w:left="-5" w:hanging="10"/>
        <w:jc w:val="left"/>
      </w:pPr>
      <w:r>
        <w:rPr>
          <w:b/>
          <w:sz w:val="24"/>
        </w:rPr>
        <w:t xml:space="preserve">Jakie dokumenty załączyć do wniosku? </w:t>
      </w:r>
    </w:p>
    <w:p w14:paraId="3AF8CBE3" w14:textId="77777777" w:rsidR="0035188B" w:rsidRDefault="00053841">
      <w:pPr>
        <w:ind w:left="-15" w:firstLine="0"/>
      </w:pPr>
      <w:r>
        <w:t xml:space="preserve">Do wniosku należy dołączyć kopie następujących dokumentów: </w:t>
      </w:r>
    </w:p>
    <w:p w14:paraId="75B29609" w14:textId="77777777" w:rsidR="0035188B" w:rsidRDefault="00053841">
      <w:pPr>
        <w:numPr>
          <w:ilvl w:val="1"/>
          <w:numId w:val="1"/>
        </w:numPr>
        <w:spacing w:after="36"/>
        <w:ind w:hanging="360"/>
      </w:pPr>
      <w:r>
        <w:t xml:space="preserve">dokumentów potwierdzających, że pracodawca lub osoba prowadząca kształcenie w imieniu pracodawcy albo osoba zatrudniona u pracodawcy posiada kwalifikacje wymagane do prowadzenia kształcenia zawodowego młodocianych pracowników wraz z potwierdzeniem zatrudnienia takiej osoby oraz zaświadczenie określające staż pracy instruktora przygotowania zawodowego – jeśli z przepisów to wynika,, </w:t>
      </w:r>
    </w:p>
    <w:p w14:paraId="5F32CE8E" w14:textId="77777777" w:rsidR="0035188B" w:rsidRDefault="00053841">
      <w:pPr>
        <w:numPr>
          <w:ilvl w:val="1"/>
          <w:numId w:val="1"/>
        </w:numPr>
        <w:ind w:hanging="360"/>
      </w:pPr>
      <w:r>
        <w:t xml:space="preserve">umowy o pracę z młodocianym pracownikiem w celu przygotowania zawodowego,  </w:t>
      </w:r>
    </w:p>
    <w:p w14:paraId="3B2AFE05" w14:textId="77777777" w:rsidR="0035188B" w:rsidRDefault="00053841">
      <w:pPr>
        <w:numPr>
          <w:ilvl w:val="1"/>
          <w:numId w:val="1"/>
        </w:numPr>
        <w:ind w:hanging="360"/>
      </w:pPr>
      <w:r>
        <w:t xml:space="preserve">dyplomu, certyfikatu, świadectwa albo oryginał zaświadczenia potwierdzającego, że młodociany ukończył naukę zawodu lub przyuczenie do wykonywania określonej pracy i zdał egzamin zgodnie z przepisami w sprawie przygotowania zawodowego młodocianych  i ich wynagradzania, </w:t>
      </w:r>
    </w:p>
    <w:p w14:paraId="7B5FD6E3" w14:textId="77777777" w:rsidR="0035188B" w:rsidRDefault="00053841">
      <w:pPr>
        <w:numPr>
          <w:ilvl w:val="1"/>
          <w:numId w:val="1"/>
        </w:numPr>
        <w:ind w:hanging="360"/>
      </w:pPr>
      <w:r>
        <w:t xml:space="preserve">oświadczenie, że pracodawca jest lub nie jest rzemieślnikiem zgodnie z ustawą z dnia 22 marca 1989 r. o rzemiośle, </w:t>
      </w:r>
    </w:p>
    <w:p w14:paraId="26C3B0D6" w14:textId="77777777" w:rsidR="0035188B" w:rsidRDefault="00053841">
      <w:pPr>
        <w:numPr>
          <w:ilvl w:val="1"/>
          <w:numId w:val="1"/>
        </w:numPr>
        <w:ind w:hanging="360"/>
      </w:pPr>
      <w:r>
        <w:t xml:space="preserve">aktualny wydruk z CEIDG lub wypis z KRS w zależności od formy prowadzonej działalności przez pracodawcę ( w przypadku spółki cywilnej również kopię umowy spółki),  </w:t>
      </w:r>
    </w:p>
    <w:p w14:paraId="3C63CAA6" w14:textId="77777777" w:rsidR="0035188B" w:rsidRDefault="00053841">
      <w:pPr>
        <w:spacing w:after="36"/>
        <w:ind w:left="766" w:firstLine="0"/>
      </w:pPr>
      <w:r>
        <w:lastRenderedPageBreak/>
        <w:t xml:space="preserve">Z dokumentu powinno wynikać, że składany wniosek został złożony przez osoby uprawnione do reprezentowania podmiotu ubiegającego się o dofinansowanie. </w:t>
      </w:r>
    </w:p>
    <w:p w14:paraId="5B621207" w14:textId="77777777" w:rsidR="0035188B" w:rsidRDefault="00053841">
      <w:pPr>
        <w:numPr>
          <w:ilvl w:val="1"/>
          <w:numId w:val="1"/>
        </w:numPr>
        <w:ind w:hanging="360"/>
      </w:pPr>
      <w:r>
        <w:t xml:space="preserve">pełnomocnictwo, jeżeli wnioskodawca reprezentowany jest przez inną osobę, </w:t>
      </w:r>
    </w:p>
    <w:p w14:paraId="5C5A7A92" w14:textId="77777777" w:rsidR="0035188B" w:rsidRDefault="00053841">
      <w:pPr>
        <w:numPr>
          <w:ilvl w:val="1"/>
          <w:numId w:val="1"/>
        </w:numPr>
        <w:ind w:hanging="360"/>
      </w:pPr>
      <w:r>
        <w:t xml:space="preserve">inne dokumenty/ informacje na prośbę organu przyznającego dofinansowanie potwierdzające okoliczności mające wpływ na uprawnienie pracodawcy do otrzymania dofinansowania kosztów kształcenia młodocianego pracownika. </w:t>
      </w:r>
    </w:p>
    <w:p w14:paraId="161D1FB0" w14:textId="77777777" w:rsidR="0035188B" w:rsidRDefault="00053841">
      <w:pPr>
        <w:spacing w:after="0" w:line="259" w:lineRule="auto"/>
        <w:ind w:left="766" w:firstLine="0"/>
        <w:jc w:val="left"/>
      </w:pPr>
      <w:r>
        <w:t xml:space="preserve"> </w:t>
      </w:r>
    </w:p>
    <w:p w14:paraId="765564F2" w14:textId="77777777" w:rsidR="0035188B" w:rsidRDefault="00053841">
      <w:pPr>
        <w:spacing w:after="13"/>
        <w:ind w:left="416" w:hanging="10"/>
        <w:jc w:val="left"/>
      </w:pPr>
      <w:r>
        <w:rPr>
          <w:b/>
        </w:rPr>
        <w:t xml:space="preserve">W przypadku, gdy młodociany pracownik nie zdał egzaminu dołącza się kopię świadectwa pracy albo oryginał zaświadczenia potwierdzającego okres zatrudnienia oraz odpowiednio: </w:t>
      </w:r>
    </w:p>
    <w:p w14:paraId="450E9917" w14:textId="77777777" w:rsidR="0035188B" w:rsidRDefault="00053841">
      <w:pPr>
        <w:numPr>
          <w:ilvl w:val="2"/>
          <w:numId w:val="5"/>
        </w:numPr>
        <w:ind w:hanging="360"/>
      </w:pPr>
      <w:r>
        <w:t xml:space="preserve">kopia świadectwa ukończenia branżowej szkoły I stopnia – w przypadku młodocianego pracownika, który przystąpił do egzaminu zawodowego  albo egzaminu czeladniczego, albo został zwolniony z egzaminu zawodowego na podstawie art. 44zzzgb ustawy o systemie oświaty, </w:t>
      </w:r>
      <w:r>
        <w:rPr>
          <w:b/>
        </w:rPr>
        <w:t xml:space="preserve">albo </w:t>
      </w:r>
    </w:p>
    <w:p w14:paraId="5C13E6E3" w14:textId="77777777" w:rsidR="0035188B" w:rsidRDefault="00053841">
      <w:pPr>
        <w:numPr>
          <w:ilvl w:val="2"/>
          <w:numId w:val="5"/>
        </w:numPr>
        <w:ind w:hanging="360"/>
      </w:pPr>
      <w:r>
        <w:t xml:space="preserve">kopia zaświadczenia o przystąpieniu do egzaminu czeladniczego wydanego przez izbę rzemieślniczą – w przypadku młodocianego pracownika, który nie ukończył branżowej szkoły I stopnia i przystąpił do tego egzaminu, </w:t>
      </w:r>
      <w:r>
        <w:rPr>
          <w:b/>
        </w:rPr>
        <w:t>albo</w:t>
      </w:r>
      <w:r>
        <w:t xml:space="preserve"> </w:t>
      </w:r>
    </w:p>
    <w:p w14:paraId="028D8303" w14:textId="77777777" w:rsidR="0035188B" w:rsidRDefault="00053841">
      <w:pPr>
        <w:numPr>
          <w:ilvl w:val="2"/>
          <w:numId w:val="5"/>
        </w:numPr>
        <w:ind w:hanging="360"/>
      </w:pPr>
      <w:r>
        <w:t xml:space="preserve">zaświadczenie wydane przez dyrektora branżowej szkoły I stopnia o przystąpieniu do egzaminu zawodowego – w przypadku młodocianego pracownika, który nie ukończył branżowej szkoły I stopnia i przystąpił do tego egzaminu, </w:t>
      </w:r>
      <w:r>
        <w:rPr>
          <w:b/>
        </w:rPr>
        <w:t>albo</w:t>
      </w:r>
      <w:r>
        <w:t xml:space="preserve"> </w:t>
      </w:r>
    </w:p>
    <w:p w14:paraId="09E7B6D3" w14:textId="77777777" w:rsidR="0035188B" w:rsidRDefault="00053841">
      <w:pPr>
        <w:numPr>
          <w:ilvl w:val="2"/>
          <w:numId w:val="5"/>
        </w:numPr>
        <w:ind w:hanging="360"/>
      </w:pPr>
      <w:r>
        <w:t xml:space="preserve">zaświadczenie o przystąpieniu do egzaminu zawodowego wydane przez okręgową komisję egzaminacyjną – w przypadku młodocianego pracownika niebędącego uczniem branżowej szkoły I stopnia. </w:t>
      </w:r>
    </w:p>
    <w:p w14:paraId="195D80FE" w14:textId="77777777" w:rsidR="0035188B" w:rsidRDefault="00053841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332A4D8E" w14:textId="77777777" w:rsidR="0035188B" w:rsidRDefault="00053841">
      <w:pPr>
        <w:pStyle w:val="Nagwek1"/>
      </w:pPr>
      <w:r>
        <w:t xml:space="preserve">Pomoc de minimis </w:t>
      </w:r>
    </w:p>
    <w:p w14:paraId="78EE2181" w14:textId="77777777" w:rsidR="0035188B" w:rsidRDefault="00053841">
      <w:pPr>
        <w:ind w:left="-15" w:firstLine="0"/>
      </w:pPr>
      <w:r>
        <w:t xml:space="preserve">Dofinansowanie kosztów kształcenia młodocianych pracowników traktowane jest jako pomoc de minimis, która udzielana jest w oparciu o rozporządzenie Komisji (UE) Nr 2023/2831 z dnia 13 grudnia 2023 r. w sprawie stosowania art. 107 i 108 Traktatu o funkcjonowaniu Unii Europejskiej do pomocy de minimis (Dz. Urz. UE L 2023/2831). </w:t>
      </w:r>
    </w:p>
    <w:p w14:paraId="62883D0C" w14:textId="77777777" w:rsidR="0035188B" w:rsidRDefault="00053841">
      <w:pPr>
        <w:spacing w:after="0" w:line="259" w:lineRule="auto"/>
        <w:ind w:left="0" w:firstLine="0"/>
        <w:jc w:val="left"/>
      </w:pPr>
      <w:r>
        <w:t xml:space="preserve"> </w:t>
      </w:r>
    </w:p>
    <w:p w14:paraId="1F9ADC3D" w14:textId="77777777" w:rsidR="0035188B" w:rsidRDefault="00053841">
      <w:pPr>
        <w:ind w:left="-15" w:firstLine="0"/>
      </w:pPr>
      <w:r>
        <w:t xml:space="preserve">Zgodnie z art. 37 ustawy z dnia 30 kwietnia 2004 roku o postępowaniu w sprawach dotyczących pomocy publicznej  podmiot ubiegający się o pomoc de minimis jest zobowiązany do przedstawienia podmiotowi udzielającemu pomocy informacji niezbędnych do udzielenia pomocy de minimis. </w:t>
      </w:r>
    </w:p>
    <w:p w14:paraId="12FFD2B3" w14:textId="77777777" w:rsidR="0035188B" w:rsidRDefault="00053841">
      <w:pPr>
        <w:spacing w:after="0" w:line="259" w:lineRule="auto"/>
        <w:ind w:left="0" w:firstLine="0"/>
        <w:jc w:val="left"/>
      </w:pPr>
      <w:r>
        <w:t xml:space="preserve"> </w:t>
      </w:r>
    </w:p>
    <w:p w14:paraId="7B42DBE4" w14:textId="77777777" w:rsidR="0035188B" w:rsidRDefault="00053841">
      <w:pPr>
        <w:ind w:left="-15" w:firstLine="0"/>
      </w:pPr>
      <w:r>
        <w:t xml:space="preserve">W związku z powyższym do wniosku o dofinansowanie kształcenia młodocianego pracownika każdy wnioskodawca oprócz w/w dokumentów jest zobowiązany przedłożyć dodatkowo: </w:t>
      </w:r>
    </w:p>
    <w:p w14:paraId="4EFAA2E1" w14:textId="77777777" w:rsidR="0035188B" w:rsidRDefault="00053841">
      <w:pPr>
        <w:numPr>
          <w:ilvl w:val="0"/>
          <w:numId w:val="6"/>
        </w:numPr>
        <w:ind w:hanging="360"/>
      </w:pPr>
      <w:r>
        <w:t xml:space="preserve">formularz informacji przedstawianych przy ubieganiu się o pomoc de minimis, </w:t>
      </w:r>
    </w:p>
    <w:p w14:paraId="00475EB2" w14:textId="77777777" w:rsidR="0035188B" w:rsidRDefault="00053841">
      <w:pPr>
        <w:numPr>
          <w:ilvl w:val="0"/>
          <w:numId w:val="6"/>
        </w:numPr>
        <w:spacing w:after="5"/>
        <w:ind w:hanging="360"/>
      </w:pPr>
      <w:r>
        <w:rPr>
          <w:b/>
        </w:rPr>
        <w:t>wszystkie zaświadczenia</w:t>
      </w:r>
      <w:r>
        <w:t xml:space="preserve"> o pomocy de minimis, i pomocy de minimis w rolnictwie lub rybołówstwie jakie wnioskodawca otrzymał w okresie 3 lat (3x365 dni) wstecz od dnia złożenia wniosku,  albo oświadczenia  o nieotrzymaniu takiej pomocy w tym okresie.  </w:t>
      </w:r>
    </w:p>
    <w:p w14:paraId="4D0874AE" w14:textId="77777777" w:rsidR="0035188B" w:rsidRDefault="00053841">
      <w:pPr>
        <w:spacing w:after="0" w:line="259" w:lineRule="auto"/>
        <w:ind w:left="0" w:firstLine="0"/>
        <w:jc w:val="left"/>
      </w:pPr>
      <w:r>
        <w:t xml:space="preserve"> </w:t>
      </w:r>
    </w:p>
    <w:p w14:paraId="587122E2" w14:textId="77777777" w:rsidR="0035188B" w:rsidRDefault="00053841">
      <w:pPr>
        <w:ind w:left="-15" w:firstLine="0"/>
      </w:pPr>
      <w:r>
        <w:t>Uprawnienie pracodawcy do dofinansowania kosztów kształcenia młodocianego pracownika związane jest z łącznym spełnieniem przesłanek określonych w art. 122 Prawo oświatowe oraz przepisów dotyczących pomocy de minimis.</w:t>
      </w:r>
      <w:r>
        <w:rPr>
          <w:b/>
        </w:rPr>
        <w:t xml:space="preserve"> </w:t>
      </w:r>
    </w:p>
    <w:p w14:paraId="07542101" w14:textId="77777777" w:rsidR="0035188B" w:rsidRDefault="00053841">
      <w:pPr>
        <w:spacing w:after="5"/>
        <w:ind w:left="776" w:hanging="10"/>
      </w:pPr>
      <w:r>
        <w:t xml:space="preserve">. </w:t>
      </w:r>
    </w:p>
    <w:p w14:paraId="4182E23A" w14:textId="77777777" w:rsidR="0035188B" w:rsidRDefault="00053841">
      <w:pPr>
        <w:ind w:left="-15" w:firstLine="0"/>
      </w:pPr>
      <w:r>
        <w:t xml:space="preserve">Wszystkie kopie dokumentów dołączonych do wniosku  winny być potwierdzone </w:t>
      </w:r>
      <w:r>
        <w:rPr>
          <w:b/>
        </w:rPr>
        <w:t>przez pracodawcę</w:t>
      </w:r>
      <w:r>
        <w:t xml:space="preserve"> za zgodność z oryginałem.  </w:t>
      </w:r>
    </w:p>
    <w:p w14:paraId="552DB41E" w14:textId="77777777" w:rsidR="0035188B" w:rsidRDefault="00053841">
      <w:pPr>
        <w:spacing w:after="0" w:line="259" w:lineRule="auto"/>
        <w:ind w:left="0" w:firstLine="0"/>
        <w:jc w:val="left"/>
      </w:pPr>
      <w:r>
        <w:t xml:space="preserve"> </w:t>
      </w:r>
    </w:p>
    <w:p w14:paraId="5563D610" w14:textId="77777777" w:rsidR="0035188B" w:rsidRDefault="0005384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218049E" w14:textId="77777777" w:rsidR="0035188B" w:rsidRDefault="00053841">
      <w:pPr>
        <w:spacing w:after="13"/>
        <w:ind w:left="-5" w:hanging="10"/>
        <w:jc w:val="left"/>
      </w:pPr>
      <w:r>
        <w:rPr>
          <w:b/>
        </w:rPr>
        <w:t xml:space="preserve">Dofinansowanie w przypadku rozwiązania umowy z młodocianym </w:t>
      </w:r>
    </w:p>
    <w:p w14:paraId="1E761551" w14:textId="77777777" w:rsidR="0035188B" w:rsidRDefault="00053841">
      <w:pPr>
        <w:spacing w:after="0" w:line="238" w:lineRule="auto"/>
        <w:ind w:left="0" w:right="5" w:firstLine="0"/>
      </w:pPr>
      <w:r>
        <w:rPr>
          <w:sz w:val="24"/>
        </w:rPr>
        <w:t xml:space="preserve">Jeżeli umowa o pracę w celu przygotowania zawodowego została rozwiązana z przyczyn niezależnych od pracodawcy, a młodociany pracownik podjął naukę zawodu na podstawie </w:t>
      </w:r>
      <w:r>
        <w:rPr>
          <w:sz w:val="24"/>
        </w:rPr>
        <w:lastRenderedPageBreak/>
        <w:t xml:space="preserve">umowy o pracę w celu przygotowania zawodowego u innego pracodawcy – przysługującą kwotę dofinansowania dzieli się między wszystkich pracodawców, proporcjonalnie do liczby miesięcy prowadzonej przez nich nauki zawodu. Dofinansowanie nie przysługuje temu pracodawcy, z którym umowa o pracę w celu przygotowania zawodowego została rozwiązana z winy pracodawcy. </w:t>
      </w:r>
    </w:p>
    <w:p w14:paraId="331C77E7" w14:textId="77777777" w:rsidR="0035188B" w:rsidRDefault="00053841">
      <w:pPr>
        <w:spacing w:after="0" w:line="259" w:lineRule="auto"/>
        <w:ind w:left="0" w:firstLine="0"/>
        <w:jc w:val="left"/>
      </w:pPr>
      <w:r>
        <w:t xml:space="preserve"> </w:t>
      </w:r>
    </w:p>
    <w:p w14:paraId="6630AA96" w14:textId="77777777" w:rsidR="0035188B" w:rsidRDefault="00053841">
      <w:pPr>
        <w:spacing w:after="0" w:line="259" w:lineRule="auto"/>
        <w:ind w:left="-5" w:hanging="10"/>
        <w:jc w:val="left"/>
      </w:pPr>
      <w:r>
        <w:rPr>
          <w:b/>
          <w:sz w:val="24"/>
        </w:rPr>
        <w:t xml:space="preserve">Miejsce załatwienia sprawy </w:t>
      </w:r>
    </w:p>
    <w:p w14:paraId="740D3C3E" w14:textId="49011E7D" w:rsidR="0035188B" w:rsidRDefault="00152169">
      <w:pPr>
        <w:spacing w:after="166"/>
        <w:ind w:left="-15" w:firstLine="0"/>
      </w:pPr>
      <w:r>
        <w:t xml:space="preserve">Referat </w:t>
      </w:r>
      <w:r w:rsidR="00053841">
        <w:t xml:space="preserve">Obsługi Szkół i Przedszkoli w </w:t>
      </w:r>
      <w:r>
        <w:t>Iwkowej</w:t>
      </w:r>
      <w:r w:rsidR="00053841">
        <w:t xml:space="preserve">, 32- </w:t>
      </w:r>
      <w:r>
        <w:t>861</w:t>
      </w:r>
      <w:r w:rsidR="00053841">
        <w:t xml:space="preserve"> </w:t>
      </w:r>
      <w:r>
        <w:t>Iwkowa</w:t>
      </w:r>
      <w:r w:rsidR="00053841">
        <w:t xml:space="preserve"> </w:t>
      </w:r>
      <w:r>
        <w:t>468</w:t>
      </w:r>
      <w:r w:rsidR="00053841">
        <w:t xml:space="preserve"> </w:t>
      </w:r>
    </w:p>
    <w:p w14:paraId="3ACD0B1D" w14:textId="77777777" w:rsidR="0035188B" w:rsidRDefault="00053841">
      <w:pPr>
        <w:spacing w:after="13"/>
        <w:ind w:left="-5" w:hanging="10"/>
        <w:jc w:val="left"/>
      </w:pPr>
      <w:r>
        <w:rPr>
          <w:b/>
        </w:rPr>
        <w:t xml:space="preserve">Wniosek bez załączonych potwierdzeń spełniania wszystkich warunków lub złożony po terminie nie będzie rozpatrywany. </w:t>
      </w:r>
    </w:p>
    <w:p w14:paraId="67302349" w14:textId="77777777" w:rsidR="0035188B" w:rsidRDefault="00053841">
      <w:pPr>
        <w:spacing w:after="0" w:line="259" w:lineRule="auto"/>
        <w:ind w:left="0" w:firstLine="0"/>
        <w:jc w:val="left"/>
      </w:pPr>
      <w:r>
        <w:t xml:space="preserve"> </w:t>
      </w:r>
    </w:p>
    <w:p w14:paraId="3CC699DC" w14:textId="77777777" w:rsidR="0035188B" w:rsidRDefault="00053841">
      <w:pPr>
        <w:spacing w:after="0" w:line="259" w:lineRule="auto"/>
        <w:ind w:left="-5" w:hanging="10"/>
        <w:jc w:val="left"/>
      </w:pPr>
      <w:r>
        <w:rPr>
          <w:b/>
          <w:sz w:val="24"/>
        </w:rPr>
        <w:t xml:space="preserve">Zawiadomienie przez pracodawcę o zawarciu umowy z młodocianym pracownikiem </w:t>
      </w:r>
    </w:p>
    <w:p w14:paraId="2A096DCE" w14:textId="77777777" w:rsidR="0035188B" w:rsidRDefault="00053841">
      <w:pPr>
        <w:ind w:left="-15" w:firstLine="0"/>
      </w:pPr>
      <w:r>
        <w:t xml:space="preserve">Zgodnie z § 3a rozporządzenia Rady Ministrów z dnia 28 maja 1996 r. w sprawie przygotowania zawodowego młodocianych i ich wynagradzania (Dz. U. z 2018 r. poz. 2010 z późn. zm.) o zawarciu umowy, o której mowa w § 3, pracodawca zawiadamia wójta (burmistrza, prezydenta miasta) właściwego ze względu na miejsce zamieszkania młodocianego, a w przypadku pracodawcy będącego rzemieślnikiem – również izbę rzemieślniczą właściwą ze względu na siedzibę rzemieślnika. </w:t>
      </w:r>
    </w:p>
    <w:p w14:paraId="46C64C5B" w14:textId="77777777" w:rsidR="0035188B" w:rsidRDefault="00053841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sectPr w:rsidR="0035188B">
      <w:pgSz w:w="11906" w:h="16838"/>
      <w:pgMar w:top="1467" w:right="1414" w:bottom="158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6E6B"/>
    <w:multiLevelType w:val="hybridMultilevel"/>
    <w:tmpl w:val="BD12F5BC"/>
    <w:lvl w:ilvl="0" w:tplc="D10C4B14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EC2FDE">
      <w:start w:val="1"/>
      <w:numFmt w:val="bullet"/>
      <w:lvlText w:val="•"/>
      <w:lvlJc w:val="left"/>
      <w:pPr>
        <w:ind w:left="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2EAB1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04E44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0A601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724E6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BACAD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24FB1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06CD1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075710"/>
    <w:multiLevelType w:val="hybridMultilevel"/>
    <w:tmpl w:val="91D654AA"/>
    <w:lvl w:ilvl="0" w:tplc="901854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7C11D4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80F71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D43CC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CC777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FEF19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5EB98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0CBDE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FA5F5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0715B7"/>
    <w:multiLevelType w:val="hybridMultilevel"/>
    <w:tmpl w:val="A21A3EDE"/>
    <w:lvl w:ilvl="0" w:tplc="4AB4535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404C24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E2F70C">
      <w:start w:val="1"/>
      <w:numFmt w:val="bullet"/>
      <w:lvlRestart w:val="0"/>
      <w:lvlText w:val="✓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B67722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6054F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7058D4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584C9C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4CC230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BCEFA0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F410D0"/>
    <w:multiLevelType w:val="hybridMultilevel"/>
    <w:tmpl w:val="603A10FA"/>
    <w:lvl w:ilvl="0" w:tplc="9268416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9816EC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CC77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5427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2A7FF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C6A3C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E4413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36C42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4CA67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4A16E0"/>
    <w:multiLevelType w:val="hybridMultilevel"/>
    <w:tmpl w:val="6538ADCC"/>
    <w:lvl w:ilvl="0" w:tplc="F2ECC838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18AD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123B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20CC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566D6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BA88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AABF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20C73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044B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53533F"/>
    <w:multiLevelType w:val="hybridMultilevel"/>
    <w:tmpl w:val="DBF273D4"/>
    <w:lvl w:ilvl="0" w:tplc="04B25B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E26D90">
      <w:start w:val="1"/>
      <w:numFmt w:val="bullet"/>
      <w:lvlText w:val="o"/>
      <w:lvlJc w:val="left"/>
      <w:pPr>
        <w:ind w:left="7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D043AA">
      <w:start w:val="1"/>
      <w:numFmt w:val="bullet"/>
      <w:lvlText w:val="•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C42D8">
      <w:start w:val="1"/>
      <w:numFmt w:val="bullet"/>
      <w:lvlText w:val="•"/>
      <w:lvlJc w:val="left"/>
      <w:pPr>
        <w:ind w:left="1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D46F88">
      <w:start w:val="1"/>
      <w:numFmt w:val="bullet"/>
      <w:lvlText w:val="o"/>
      <w:lvlJc w:val="left"/>
      <w:pPr>
        <w:ind w:left="2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48A184">
      <w:start w:val="1"/>
      <w:numFmt w:val="bullet"/>
      <w:lvlText w:val="▪"/>
      <w:lvlJc w:val="left"/>
      <w:pPr>
        <w:ind w:left="3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F435CE">
      <w:start w:val="1"/>
      <w:numFmt w:val="bullet"/>
      <w:lvlText w:val="•"/>
      <w:lvlJc w:val="left"/>
      <w:pPr>
        <w:ind w:left="4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5C8186">
      <w:start w:val="1"/>
      <w:numFmt w:val="bullet"/>
      <w:lvlText w:val="o"/>
      <w:lvlJc w:val="left"/>
      <w:pPr>
        <w:ind w:left="47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CC83EA">
      <w:start w:val="1"/>
      <w:numFmt w:val="bullet"/>
      <w:lvlText w:val="▪"/>
      <w:lvlJc w:val="left"/>
      <w:pPr>
        <w:ind w:left="5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7967761">
    <w:abstractNumId w:val="0"/>
  </w:num>
  <w:num w:numId="2" w16cid:durableId="1410035854">
    <w:abstractNumId w:val="2"/>
  </w:num>
  <w:num w:numId="3" w16cid:durableId="479539122">
    <w:abstractNumId w:val="1"/>
  </w:num>
  <w:num w:numId="4" w16cid:durableId="1020274294">
    <w:abstractNumId w:val="3"/>
  </w:num>
  <w:num w:numId="5" w16cid:durableId="571080839">
    <w:abstractNumId w:val="5"/>
  </w:num>
  <w:num w:numId="6" w16cid:durableId="951938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8B"/>
    <w:rsid w:val="00053841"/>
    <w:rsid w:val="00152169"/>
    <w:rsid w:val="0035188B"/>
    <w:rsid w:val="00CC559A"/>
    <w:rsid w:val="00F8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DCBD"/>
  <w15:docId w15:val="{204568CE-78C3-4782-BA0D-A9469184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48" w:lineRule="auto"/>
      <w:ind w:left="368" w:hanging="368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1078</Words>
  <Characters>6474</Characters>
  <Application>Microsoft Office Word</Application>
  <DocSecurity>0</DocSecurity>
  <Lines>53</Lines>
  <Paragraphs>15</Paragraphs>
  <ScaleCrop>false</ScaleCrop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Cempura</dc:creator>
  <cp:keywords/>
  <cp:lastModifiedBy>mnowicka</cp:lastModifiedBy>
  <cp:revision>3</cp:revision>
  <dcterms:created xsi:type="dcterms:W3CDTF">2025-09-11T09:00:00Z</dcterms:created>
  <dcterms:modified xsi:type="dcterms:W3CDTF">2025-09-11T12:02:00Z</dcterms:modified>
</cp:coreProperties>
</file>